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85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 силового кабеля до 1 кВ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АО «Россети Сибирь Тываэнерго»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силового кабеля до 1 кВ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142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 Кызыл, ул. Колхозная, 2б.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</w:t>
      </w:r>
      <w:r>
        <w:rPr>
          <w:rFonts w:ascii="Times New Roman" w:hAnsi="Times New Roman" w:eastAsia="Times New Roman"/>
          <w:sz w:val="26"/>
          <w:szCs w:val="26"/>
        </w:rPr>
        <w:t xml:space="preserve"> поставки.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</w:t>
      </w:r>
      <w:r>
        <w:rPr>
          <w:rFonts w:ascii="Times New Roman" w:hAnsi="Times New Roman" w:eastAsia="Times New Roman"/>
          <w:sz w:val="26"/>
          <w:szCs w:val="26"/>
        </w:rPr>
        <w:t xml:space="preserve">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</w:t>
      </w:r>
      <w:r>
        <w:rPr>
          <w:rFonts w:ascii="Times New Roman" w:hAnsi="Times New Roman" w:eastAsia="Times New Roman"/>
          <w:sz w:val="26"/>
          <w:szCs w:val="26"/>
        </w:rPr>
        <w:t xml:space="preserve">у продукции.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12.01.2026г. в течение 30 календарных дней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</w:t>
      </w:r>
      <w:r>
        <w:rPr>
          <w:rFonts w:ascii="Times New Roman" w:hAnsi="Times New Roman" w:eastAsia="Times New Roman"/>
          <w:sz w:val="26"/>
          <w:szCs w:val="26"/>
        </w:rPr>
        <w:t xml:space="preserve">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</w:t>
      </w:r>
      <w:r>
        <w:rPr>
          <w:rFonts w:ascii="Times New Roman" w:hAnsi="Times New Roman" w:eastAsia="Times New Roman"/>
          <w:sz w:val="26"/>
          <w:szCs w:val="26"/>
        </w:rPr>
        <w:t xml:space="preserve">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</w:t>
      </w:r>
      <w:r>
        <w:rPr>
          <w:rFonts w:ascii="Times New Roman" w:hAnsi="Times New Roman" w:eastAsia="Times New Roman"/>
          <w:sz w:val="26"/>
          <w:szCs w:val="26"/>
        </w:rPr>
        <w:t xml:space="preserve">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</w:t>
      </w:r>
      <w:r>
        <w:rPr>
          <w:rFonts w:ascii="Times New Roman" w:hAnsi="Times New Roman" w:eastAsia="Times New Roman"/>
          <w:sz w:val="26"/>
          <w:szCs w:val="26"/>
        </w:rPr>
        <w:t xml:space="preserve">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</w:t>
      </w:r>
      <w:r>
        <w:rPr>
          <w:rFonts w:ascii="Times New Roman" w:hAnsi="Times New Roman" w:eastAsia="Times New Roman"/>
          <w:sz w:val="26"/>
          <w:szCs w:val="26"/>
        </w:rPr>
        <w:t xml:space="preserve">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bookmarkStart w:id="0" w:name="_GoBack"/>
      <w:r/>
      <w:bookmarkEnd w:id="0"/>
      <w:r>
        <w:rPr>
          <w:rFonts w:ascii="Times New Roman" w:hAnsi="Times New Roman" w:eastAsia="Times New Roman"/>
          <w:b/>
          <w:sz w:val="26"/>
          <w:szCs w:val="26"/>
        </w:rPr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</w:t>
      </w:r>
      <w:r>
        <w:rPr>
          <w:rFonts w:ascii="Times New Roman" w:hAnsi="Times New Roman" w:eastAsia="Times New Roman"/>
          <w:sz w:val="26"/>
          <w:szCs w:val="26"/>
        </w:rPr>
        <w:t xml:space="preserve"> эксплуатацию.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</w:t>
      </w:r>
      <w:r>
        <w:rPr>
          <w:rFonts w:ascii="Times New Roman" w:hAnsi="Times New Roman" w:eastAsia="Times New Roman"/>
          <w:sz w:val="26"/>
          <w:szCs w:val="26"/>
        </w:rPr>
        <w:t xml:space="preserve">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</w:t>
      </w:r>
      <w:r>
        <w:rPr>
          <w:rFonts w:ascii="Times New Roman" w:hAnsi="Times New Roman" w:eastAsia="Times New Roman"/>
          <w:sz w:val="26"/>
          <w:szCs w:val="26"/>
        </w:rPr>
        <w:t xml:space="preserve">получении оборудования на склад.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</w:t>
      </w:r>
      <w:r>
        <w:rPr>
          <w:rFonts w:ascii="Times New Roman" w:hAnsi="Times New Roman" w:eastAsia="Times New Roman"/>
          <w:sz w:val="26"/>
          <w:szCs w:val="26"/>
        </w:rPr>
        <w:t xml:space="preserve">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</w:t>
      </w:r>
      <w:r>
        <w:rPr>
          <w:rFonts w:ascii="Times New Roman" w:hAnsi="Times New Roman" w:eastAsia="Times New Roman"/>
          <w:sz w:val="26"/>
          <w:szCs w:val="26"/>
        </w:rPr>
        <w:t xml:space="preserve">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</w:t>
      </w:r>
      <w:r>
        <w:rPr>
          <w:rFonts w:ascii="Times New Roman" w:hAnsi="Times New Roman" w:eastAsia="Times New Roman"/>
          <w:sz w:val="26"/>
          <w:szCs w:val="26"/>
        </w:rPr>
        <w:t xml:space="preserve">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начальник УТО и 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8"/>
          <w:szCs w:val="24"/>
        </w:rPr>
      </w:pPr>
      <w:r>
        <w:rPr>
          <w:rFonts w:ascii="Times New Roman CYR" w:hAnsi="Times New Roman CYR" w:eastAsia="Times New Roman" w:cs="Times New Roman CYR"/>
          <w:b/>
          <w:sz w:val="28"/>
          <w:szCs w:val="24"/>
        </w:rPr>
        <w:t xml:space="preserve">Характеристики и требования: Кабель ВВГнг/А/-LS 3х2,5 1 кВ</w:t>
      </w:r>
      <w:r>
        <w:rPr>
          <w:rFonts w:ascii="Times New Roman CYR" w:hAnsi="Times New Roman CYR" w:eastAsia="Times New Roman" w:cs="Times New Roman CYR"/>
          <w:b/>
          <w:sz w:val="28"/>
          <w:szCs w:val="24"/>
        </w:rPr>
      </w:r>
      <w:r>
        <w:rPr>
          <w:rFonts w:ascii="Times New Roman CYR" w:hAnsi="Times New Roman CYR" w:eastAsia="Times New Roman" w:cs="Times New Roman CYR"/>
          <w:b/>
          <w:sz w:val="28"/>
          <w:szCs w:val="24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195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 на 1 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54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Длительность допустимая токовая нагрузка на воздухе,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Длительность допустимая токовая нагрузка в земле,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односекундного короткого замыкания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0,27 кА (килоампер)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Удельное активное сопротивление жилы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R= 12 Ом/км.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1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Минимальный радиус изгиба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highlight w:val="white"/>
              </w:rPr>
              <w:t xml:space="preserve">91,8 мм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70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температура нагрева жил,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при токе КЗ,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sz w:val="28"/>
          <w:szCs w:val="24"/>
        </w:rPr>
        <w:t xml:space="preserve">Характеристики и требования: Кабель ВВГнг/А/-LS 3х1,5 1 кВ</w:t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300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 на 1 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на воздухе,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в земле,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односекундного короткого замыкания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0,17 кА (килоампер)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Удельное активное сопротивление жилы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R= 12,6 Ом/км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Минимальный радиус изгиба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84.6 мм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температура нагрева жил,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при токе КЗ,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8"/>
          <w:szCs w:val="24"/>
        </w:rPr>
      </w:pPr>
      <w:r>
        <w:rPr>
          <w:rFonts w:ascii="Times New Roman CYR" w:hAnsi="Times New Roman CYR" w:eastAsia="Times New Roman" w:cs="Times New Roman CYR"/>
          <w:b/>
          <w:sz w:val="28"/>
          <w:szCs w:val="24"/>
        </w:rPr>
        <w:t xml:space="preserve">Характеристики и требования: Кабель ВВГнг/А/-LS 3х2,5 0,66 кВ</w:t>
      </w:r>
      <w:r>
        <w:rPr>
          <w:rFonts w:ascii="Times New Roman CYR" w:hAnsi="Times New Roman CYR" w:eastAsia="Times New Roman" w:cs="Times New Roman CYR"/>
          <w:b/>
          <w:sz w:val="28"/>
          <w:szCs w:val="24"/>
        </w:rPr>
      </w:r>
      <w:r>
        <w:rPr>
          <w:rFonts w:ascii="Times New Roman CYR" w:hAnsi="Times New Roman CYR" w:eastAsia="Times New Roman" w:cs="Times New Roman CYR"/>
          <w:b/>
          <w:sz w:val="28"/>
          <w:szCs w:val="24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</w:rPr>
              <w:t xml:space="preserve">450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 на 1 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на воздухе,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в земле,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односекундного короткого замыкания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0,27 кА (килоампер)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Удельное активное сопротивление жилы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R= 7,55 Ом/км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Минимальный радиус изгиба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91.8 мм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температура нагрева жил,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при токе КЗ,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highlight w:val="none"/>
        </w:rPr>
      </w:pPr>
      <w:r>
        <w:rPr>
          <w:rFonts w:ascii="Times New Roman" w:hAnsi="Times New Roman" w:eastAsia="Times New Roman"/>
        </w:rPr>
      </w:r>
      <w:r>
        <w:rPr>
          <w:rFonts w:ascii="Times New Roman CYR" w:hAnsi="Times New Roman CYR" w:eastAsia="Times New Roman" w:cs="Times New Roman CYR"/>
          <w:b/>
          <w:sz w:val="28"/>
          <w:szCs w:val="24"/>
        </w:rPr>
        <w:t xml:space="preserve">Характеристики и требования: Кабель ВВГнг/А/-LS 3х4 1 кВ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  <w:highlight w:val="none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 на 1 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на воздухе,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токовая нагрузка в земле, Ампер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односекундного короткого замыкания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0,43 кА (килоампер)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Удельное активное сопротивление жилы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R= 4.65 Ом/км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Минимальный радиус изгиба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104.4 мм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7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допустимая температура нагрева жил,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в режиме перегрузки,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температура нагрева жил при токе КЗ,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left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highlight w:val="none"/>
        </w:rPr>
      </w:r>
      <w:r>
        <w:rPr>
          <w:rFonts w:ascii="Times New Roman" w:hAnsi="Times New Roman" w:eastAsia="Times New Roman"/>
          <w:highlight w:val="none"/>
        </w:rPr>
      </w:r>
    </w:p>
    <w:sectPr>
      <w:headerReference w:type="default" r:id="rId9"/>
      <w:footerReference w:type="default" r:id="rId10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Verdana">
    <w:panose1 w:val="020B0606030504020204"/>
  </w:font>
  <w:font w:name="Tahoma">
    <w:panose1 w:val="020B0606040504020204"/>
  </w:font>
  <w:font w:name="Calibri Light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76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55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8"/>
  </w:num>
  <w:num w:numId="12">
    <w:abstractNumId w:val="20"/>
  </w:num>
  <w:num w:numId="13">
    <w:abstractNumId w:val="10"/>
  </w:num>
  <w:num w:numId="14">
    <w:abstractNumId w:val="7"/>
  </w:num>
  <w:num w:numId="15">
    <w:abstractNumId w:val="12"/>
  </w:num>
  <w:num w:numId="16">
    <w:abstractNumId w:val="17"/>
  </w:num>
  <w:num w:numId="17">
    <w:abstractNumId w:val="19"/>
  </w:num>
  <w:num w:numId="18">
    <w:abstractNumId w:val="14"/>
  </w:num>
  <w:num w:numId="19">
    <w:abstractNumId w:val="4"/>
  </w:num>
  <w:num w:numId="20">
    <w:abstractNumId w:val="11"/>
  </w:num>
  <w:num w:numId="21">
    <w:abstractNumId w:val="9"/>
  </w:num>
  <w:num w:numId="22">
    <w:abstractNumId w:val="2"/>
  </w:num>
  <w:num w:numId="23">
    <w:abstractNumId w:val="21"/>
  </w:num>
  <w:num w:numId="24">
    <w:abstractNumId w:val="1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23">
    <w:name w:val="Heading 1"/>
    <w:basedOn w:val="722"/>
    <w:next w:val="722"/>
    <w:link w:val="74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4">
    <w:name w:val="Heading 2"/>
    <w:basedOn w:val="722"/>
    <w:next w:val="722"/>
    <w:link w:val="74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5">
    <w:name w:val="Heading 3"/>
    <w:basedOn w:val="722"/>
    <w:next w:val="722"/>
    <w:link w:val="74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6">
    <w:name w:val="Heading 4"/>
    <w:basedOn w:val="722"/>
    <w:next w:val="722"/>
    <w:link w:val="74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7">
    <w:name w:val="Heading 5"/>
    <w:basedOn w:val="722"/>
    <w:next w:val="722"/>
    <w:link w:val="939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28">
    <w:name w:val="Heading 6"/>
    <w:basedOn w:val="722"/>
    <w:next w:val="722"/>
    <w:link w:val="940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29">
    <w:name w:val="Heading 7"/>
    <w:basedOn w:val="722"/>
    <w:next w:val="722"/>
    <w:link w:val="75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30">
    <w:name w:val="Heading 8"/>
    <w:basedOn w:val="722"/>
    <w:next w:val="722"/>
    <w:link w:val="75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1">
    <w:name w:val="Heading 9"/>
    <w:basedOn w:val="722"/>
    <w:next w:val="722"/>
    <w:link w:val="75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Heading 1 Char"/>
    <w:basedOn w:val="732"/>
    <w:uiPriority w:val="9"/>
    <w:rPr>
      <w:rFonts w:ascii="Arial" w:hAnsi="Arial" w:eastAsia="Arial" w:cs="Arial"/>
      <w:sz w:val="40"/>
      <w:szCs w:val="40"/>
    </w:rPr>
  </w:style>
  <w:style w:type="character" w:styleId="736" w:customStyle="1">
    <w:name w:val="Heading 2 Char"/>
    <w:basedOn w:val="732"/>
    <w:uiPriority w:val="9"/>
    <w:rPr>
      <w:rFonts w:ascii="Arial" w:hAnsi="Arial" w:eastAsia="Arial" w:cs="Arial"/>
      <w:sz w:val="34"/>
    </w:rPr>
  </w:style>
  <w:style w:type="character" w:styleId="737" w:customStyle="1">
    <w:name w:val="Heading 3 Char"/>
    <w:basedOn w:val="732"/>
    <w:uiPriority w:val="9"/>
    <w:rPr>
      <w:rFonts w:ascii="Arial" w:hAnsi="Arial" w:eastAsia="Arial" w:cs="Arial"/>
      <w:sz w:val="30"/>
      <w:szCs w:val="30"/>
    </w:rPr>
  </w:style>
  <w:style w:type="character" w:styleId="738" w:customStyle="1">
    <w:name w:val="Heading 4 Char"/>
    <w:basedOn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7 Char"/>
    <w:basedOn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Subtitle Char"/>
    <w:basedOn w:val="732"/>
    <w:uiPriority w:val="11"/>
    <w:rPr>
      <w:sz w:val="24"/>
      <w:szCs w:val="24"/>
    </w:rPr>
  </w:style>
  <w:style w:type="character" w:styleId="743" w:customStyle="1">
    <w:name w:val="Quote Char"/>
    <w:uiPriority w:val="29"/>
    <w:rPr>
      <w:i/>
    </w:rPr>
  </w:style>
  <w:style w:type="character" w:styleId="744" w:customStyle="1">
    <w:name w:val="Intense Quote Char"/>
    <w:uiPriority w:val="30"/>
    <w:rPr>
      <w:i/>
    </w:rPr>
  </w:style>
  <w:style w:type="character" w:styleId="745" w:customStyle="1">
    <w:name w:val="Endnote Text Char"/>
    <w:uiPriority w:val="99"/>
    <w:rPr>
      <w:sz w:val="20"/>
    </w:rPr>
  </w:style>
  <w:style w:type="character" w:styleId="746" w:customStyle="1">
    <w:name w:val="Заголовок 1 Знак"/>
    <w:link w:val="723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Заголовок 2 Знак1"/>
    <w:link w:val="724"/>
    <w:uiPriority w:val="9"/>
    <w:rPr>
      <w:rFonts w:ascii="Arial" w:hAnsi="Arial" w:eastAsia="Arial" w:cs="Arial"/>
      <w:sz w:val="34"/>
    </w:rPr>
  </w:style>
  <w:style w:type="character" w:styleId="748" w:customStyle="1">
    <w:name w:val="Заголовок 3 Знак"/>
    <w:link w:val="725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Заголовок 4 Знак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Заголовок 7 Знак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Заголовок 8 Знак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Заголовок 9 Знак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55">
    <w:name w:val="No Spacing"/>
    <w:link w:val="961"/>
    <w:uiPriority w:val="1"/>
    <w:qFormat/>
    <w:rPr>
      <w:sz w:val="22"/>
      <w:szCs w:val="22"/>
      <w:lang w:eastAsia="en-US"/>
    </w:rPr>
  </w:style>
  <w:style w:type="paragraph" w:styleId="756">
    <w:name w:val="Title"/>
    <w:basedOn w:val="722"/>
    <w:link w:val="970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57" w:customStyle="1">
    <w:name w:val="Title Char"/>
    <w:uiPriority w:val="10"/>
    <w:rPr>
      <w:sz w:val="48"/>
      <w:szCs w:val="48"/>
    </w:rPr>
  </w:style>
  <w:style w:type="paragraph" w:styleId="758">
    <w:name w:val="Subtitle"/>
    <w:basedOn w:val="722"/>
    <w:next w:val="722"/>
    <w:link w:val="759"/>
    <w:uiPriority w:val="11"/>
    <w:qFormat/>
    <w:pPr>
      <w:spacing w:before="200"/>
    </w:pPr>
    <w:rPr>
      <w:sz w:val="24"/>
      <w:szCs w:val="24"/>
    </w:rPr>
  </w:style>
  <w:style w:type="character" w:styleId="759" w:customStyle="1">
    <w:name w:val="Подзаголовок Знак"/>
    <w:link w:val="758"/>
    <w:uiPriority w:val="11"/>
    <w:rPr>
      <w:sz w:val="24"/>
      <w:szCs w:val="24"/>
    </w:rPr>
  </w:style>
  <w:style w:type="paragraph" w:styleId="760">
    <w:name w:val="Quote"/>
    <w:basedOn w:val="722"/>
    <w:next w:val="722"/>
    <w:link w:val="761"/>
    <w:uiPriority w:val="29"/>
    <w:qFormat/>
    <w:pPr>
      <w:ind w:left="720" w:right="720"/>
    </w:pPr>
    <w:rPr>
      <w:i/>
    </w:rPr>
  </w:style>
  <w:style w:type="character" w:styleId="761" w:customStyle="1">
    <w:name w:val="Цитата 2 Знак"/>
    <w:link w:val="760"/>
    <w:uiPriority w:val="29"/>
    <w:rPr>
      <w:i/>
    </w:rPr>
  </w:style>
  <w:style w:type="paragraph" w:styleId="762">
    <w:name w:val="Intense Quote"/>
    <w:basedOn w:val="722"/>
    <w:next w:val="722"/>
    <w:link w:val="76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3" w:customStyle="1">
    <w:name w:val="Выделенная цитата Знак"/>
    <w:link w:val="762"/>
    <w:uiPriority w:val="30"/>
    <w:rPr>
      <w:i/>
    </w:rPr>
  </w:style>
  <w:style w:type="paragraph" w:styleId="764">
    <w:name w:val="Header"/>
    <w:basedOn w:val="722"/>
    <w:link w:val="925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5" w:customStyle="1">
    <w:name w:val="Header Char"/>
    <w:uiPriority w:val="99"/>
  </w:style>
  <w:style w:type="paragraph" w:styleId="766">
    <w:name w:val="Footer"/>
    <w:basedOn w:val="722"/>
    <w:link w:val="926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7" w:customStyle="1">
    <w:name w:val="Footer Char"/>
    <w:uiPriority w:val="99"/>
  </w:style>
  <w:style w:type="paragraph" w:styleId="768">
    <w:name w:val="Caption"/>
    <w:basedOn w:val="722"/>
    <w:next w:val="72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9" w:customStyle="1">
    <w:name w:val="Caption Char"/>
    <w:uiPriority w:val="99"/>
  </w:style>
  <w:style w:type="table" w:styleId="770">
    <w:name w:val="Table Grid"/>
    <w:basedOn w:val="733"/>
    <w:uiPriority w:val="39"/>
    <w:tblPr/>
  </w:style>
  <w:style w:type="table" w:styleId="77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7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8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9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0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1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2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4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5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6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7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8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6">
    <w:name w:val="Hyperlink"/>
    <w:uiPriority w:val="99"/>
    <w:unhideWhenUsed/>
    <w:rPr>
      <w:color w:val="0000ff"/>
      <w:u w:val="single"/>
    </w:rPr>
  </w:style>
  <w:style w:type="paragraph" w:styleId="897">
    <w:name w:val="footnote text"/>
    <w:basedOn w:val="722"/>
    <w:link w:val="976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98" w:customStyle="1">
    <w:name w:val="Footnote Text Char"/>
    <w:uiPriority w:val="99"/>
    <w:rPr>
      <w:sz w:val="18"/>
    </w:rPr>
  </w:style>
  <w:style w:type="character" w:styleId="899">
    <w:name w:val="footnote reference"/>
    <w:uiPriority w:val="99"/>
    <w:rPr>
      <w:rFonts w:cs="Times New Roman"/>
      <w:vertAlign w:val="superscript"/>
    </w:rPr>
  </w:style>
  <w:style w:type="paragraph" w:styleId="900">
    <w:name w:val="endnote text"/>
    <w:basedOn w:val="722"/>
    <w:link w:val="901"/>
    <w:uiPriority w:val="99"/>
    <w:semiHidden/>
    <w:unhideWhenUsed/>
    <w:pPr>
      <w:spacing w:after="0" w:line="240" w:lineRule="auto"/>
    </w:pPr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uiPriority w:val="99"/>
    <w:semiHidden/>
    <w:unhideWhenUsed/>
    <w:rPr>
      <w:vertAlign w:val="superscript"/>
    </w:rPr>
  </w:style>
  <w:style w:type="paragraph" w:styleId="903">
    <w:name w:val="toc 1"/>
    <w:basedOn w:val="722"/>
    <w:next w:val="722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4">
    <w:name w:val="toc 2"/>
    <w:basedOn w:val="722"/>
    <w:next w:val="722"/>
    <w:uiPriority w:val="39"/>
    <w:unhideWhenUsed/>
    <w:pPr>
      <w:ind w:left="283"/>
      <w:spacing w:after="57"/>
    </w:pPr>
  </w:style>
  <w:style w:type="paragraph" w:styleId="905">
    <w:name w:val="toc 3"/>
    <w:basedOn w:val="722"/>
    <w:next w:val="722"/>
    <w:uiPriority w:val="39"/>
    <w:unhideWhenUsed/>
    <w:pPr>
      <w:ind w:left="440"/>
    </w:pPr>
  </w:style>
  <w:style w:type="paragraph" w:styleId="906">
    <w:name w:val="toc 4"/>
    <w:basedOn w:val="722"/>
    <w:next w:val="722"/>
    <w:uiPriority w:val="39"/>
    <w:unhideWhenUsed/>
    <w:pPr>
      <w:ind w:left="850"/>
      <w:spacing w:after="57"/>
    </w:pPr>
  </w:style>
  <w:style w:type="paragraph" w:styleId="907">
    <w:name w:val="toc 5"/>
    <w:basedOn w:val="722"/>
    <w:next w:val="722"/>
    <w:uiPriority w:val="39"/>
    <w:unhideWhenUsed/>
    <w:pPr>
      <w:ind w:left="1134"/>
      <w:spacing w:after="57"/>
    </w:pPr>
  </w:style>
  <w:style w:type="paragraph" w:styleId="908">
    <w:name w:val="toc 6"/>
    <w:basedOn w:val="722"/>
    <w:next w:val="722"/>
    <w:uiPriority w:val="39"/>
    <w:unhideWhenUsed/>
    <w:pPr>
      <w:ind w:left="1417"/>
      <w:spacing w:after="57"/>
    </w:pPr>
  </w:style>
  <w:style w:type="paragraph" w:styleId="909">
    <w:name w:val="toc 7"/>
    <w:basedOn w:val="722"/>
    <w:next w:val="722"/>
    <w:uiPriority w:val="39"/>
    <w:unhideWhenUsed/>
    <w:pPr>
      <w:ind w:left="1701"/>
      <w:spacing w:after="57"/>
    </w:pPr>
  </w:style>
  <w:style w:type="paragraph" w:styleId="910">
    <w:name w:val="toc 8"/>
    <w:basedOn w:val="722"/>
    <w:next w:val="722"/>
    <w:uiPriority w:val="39"/>
    <w:unhideWhenUsed/>
    <w:pPr>
      <w:ind w:left="1984"/>
      <w:spacing w:after="57"/>
    </w:pPr>
  </w:style>
  <w:style w:type="paragraph" w:styleId="911">
    <w:name w:val="toc 9"/>
    <w:basedOn w:val="722"/>
    <w:next w:val="722"/>
    <w:uiPriority w:val="39"/>
    <w:unhideWhenUsed/>
    <w:pPr>
      <w:ind w:left="2268"/>
      <w:spacing w:after="57"/>
    </w:pPr>
  </w:style>
  <w:style w:type="paragraph" w:styleId="912">
    <w:name w:val="TOC Heading"/>
    <w:basedOn w:val="914"/>
    <w:next w:val="722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913">
    <w:name w:val="table of figures"/>
    <w:basedOn w:val="722"/>
    <w:next w:val="722"/>
    <w:uiPriority w:val="99"/>
    <w:unhideWhenUsed/>
    <w:pPr>
      <w:spacing w:after="0"/>
    </w:pPr>
  </w:style>
  <w:style w:type="paragraph" w:styleId="914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22"/>
    <w:next w:val="722"/>
    <w:link w:val="935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15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22"/>
    <w:next w:val="722"/>
    <w:link w:val="962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16" w:customStyle="1">
    <w:name w:val="Заголовок 3;Знак;Б3;RTC 3;iz3;Подраздел;римская нумерация"/>
    <w:basedOn w:val="722"/>
    <w:next w:val="722"/>
    <w:link w:val="937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17" w:customStyle="1">
    <w:name w:val="Заголовок 4;Пункт Знак;Заголовок_4;Б4;RTC 4"/>
    <w:basedOn w:val="722"/>
    <w:next w:val="722"/>
    <w:link w:val="938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18">
    <w:name w:val="List Paragraph"/>
    <w:basedOn w:val="722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9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22"/>
    <w:link w:val="920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20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19"/>
    <w:uiPriority w:val="99"/>
    <w:rPr>
      <w:rFonts w:ascii="Times New Roman" w:hAnsi="Times New Roman" w:eastAsia="Times New Roman"/>
      <w:sz w:val="24"/>
      <w:szCs w:val="24"/>
    </w:rPr>
  </w:style>
  <w:style w:type="paragraph" w:styleId="921">
    <w:name w:val="Balloon Text"/>
    <w:basedOn w:val="722"/>
    <w:link w:val="92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22" w:customStyle="1">
    <w:name w:val="Текст выноски Знак"/>
    <w:link w:val="92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3" w:customStyle="1">
    <w:name w:val="Стиль3"/>
    <w:basedOn w:val="722"/>
    <w:link w:val="924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24" w:customStyle="1">
    <w:name w:val="Стиль3 Знак"/>
    <w:link w:val="923"/>
    <w:rPr>
      <w:rFonts w:ascii="Arial" w:hAnsi="Arial" w:eastAsia="Times New Roman" w:cs="Arial"/>
      <w:sz w:val="22"/>
      <w:szCs w:val="22"/>
    </w:rPr>
  </w:style>
  <w:style w:type="character" w:styleId="925" w:customStyle="1">
    <w:name w:val="Верхний колонтитул Знак"/>
    <w:link w:val="764"/>
    <w:rPr>
      <w:sz w:val="22"/>
      <w:szCs w:val="22"/>
      <w:lang w:eastAsia="en-US"/>
    </w:rPr>
  </w:style>
  <w:style w:type="character" w:styleId="926" w:customStyle="1">
    <w:name w:val="Нижний колонтитул Знак"/>
    <w:link w:val="766"/>
    <w:uiPriority w:val="99"/>
    <w:rPr>
      <w:sz w:val="22"/>
      <w:szCs w:val="22"/>
      <w:lang w:eastAsia="en-US"/>
    </w:rPr>
  </w:style>
  <w:style w:type="character" w:styleId="927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28">
    <w:name w:val="annotation reference"/>
    <w:unhideWhenUsed/>
    <w:rPr>
      <w:sz w:val="16"/>
      <w:szCs w:val="16"/>
    </w:rPr>
  </w:style>
  <w:style w:type="paragraph" w:styleId="929">
    <w:name w:val="annotation text"/>
    <w:basedOn w:val="722"/>
    <w:link w:val="930"/>
    <w:unhideWhenUsed/>
    <w:rPr>
      <w:sz w:val="20"/>
      <w:szCs w:val="20"/>
      <w:lang w:val="en-US"/>
    </w:rPr>
  </w:style>
  <w:style w:type="character" w:styleId="930" w:customStyle="1">
    <w:name w:val="Текст примечания Знак"/>
    <w:link w:val="929"/>
    <w:rPr>
      <w:lang w:eastAsia="en-US"/>
    </w:rPr>
  </w:style>
  <w:style w:type="paragraph" w:styleId="931">
    <w:name w:val="annotation subject"/>
    <w:basedOn w:val="929"/>
    <w:next w:val="929"/>
    <w:link w:val="932"/>
    <w:unhideWhenUsed/>
    <w:rPr>
      <w:b/>
      <w:bCs/>
    </w:rPr>
  </w:style>
  <w:style w:type="character" w:styleId="932" w:customStyle="1">
    <w:name w:val="Тема примечания Знак"/>
    <w:link w:val="931"/>
    <w:rPr>
      <w:b/>
      <w:bCs/>
      <w:lang w:eastAsia="en-US"/>
    </w:rPr>
  </w:style>
  <w:style w:type="paragraph" w:styleId="933">
    <w:name w:val="Plain Text"/>
    <w:basedOn w:val="722"/>
    <w:link w:val="93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34" w:customStyle="1">
    <w:name w:val="Текст Знак"/>
    <w:link w:val="933"/>
    <w:rPr>
      <w:rFonts w:eastAsia="Times New Roman" w:cs="Times New Roman"/>
      <w:sz w:val="22"/>
      <w:szCs w:val="21"/>
      <w:lang w:eastAsia="en-US"/>
    </w:rPr>
  </w:style>
  <w:style w:type="character" w:styleId="935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914"/>
    <w:rPr>
      <w:rFonts w:ascii="Arial" w:hAnsi="Arial" w:eastAsia="Times New Roman" w:cs="Arial"/>
      <w:b/>
      <w:bCs/>
      <w:sz w:val="32"/>
      <w:szCs w:val="32"/>
    </w:rPr>
  </w:style>
  <w:style w:type="character" w:styleId="936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37" w:customStyle="1">
    <w:name w:val="Заголовок 3 Знак;Знак Знак;Б3 Знак;RTC 3 Знак;iz3 Знак;Подраздел Знак;римская нумерация Знак"/>
    <w:link w:val="916"/>
    <w:rPr>
      <w:rFonts w:ascii="Times New Roman" w:hAnsi="Times New Roman" w:eastAsia="Times New Roman"/>
      <w:b/>
      <w:sz w:val="24"/>
      <w:lang w:val="en-US" w:eastAsia="en-US"/>
    </w:rPr>
  </w:style>
  <w:style w:type="character" w:styleId="938" w:customStyle="1">
    <w:name w:val="Заголовок 4 Знак;Пункт Знак Знак1;Заголовок_4 Знак1;Б4 Знак1;RTC 4 Знак1"/>
    <w:link w:val="917"/>
    <w:rPr>
      <w:rFonts w:eastAsia="Times New Roman"/>
      <w:b/>
      <w:bCs/>
      <w:sz w:val="28"/>
      <w:szCs w:val="28"/>
    </w:rPr>
  </w:style>
  <w:style w:type="character" w:styleId="939" w:customStyle="1">
    <w:name w:val="Заголовок 5 Знак"/>
    <w:link w:val="727"/>
    <w:uiPriority w:val="99"/>
    <w:rPr>
      <w:rFonts w:eastAsia="Times New Roman"/>
      <w:b/>
      <w:bCs/>
      <w:i/>
      <w:iCs/>
      <w:sz w:val="26"/>
      <w:szCs w:val="26"/>
    </w:rPr>
  </w:style>
  <w:style w:type="character" w:styleId="940" w:customStyle="1">
    <w:name w:val="Заголовок 6 Знак"/>
    <w:link w:val="728"/>
    <w:uiPriority w:val="99"/>
    <w:rPr>
      <w:rFonts w:ascii="Times New Roman" w:hAnsi="Times New Roman" w:eastAsia="Times New Roman"/>
      <w:sz w:val="28"/>
      <w:szCs w:val="28"/>
    </w:rPr>
  </w:style>
  <w:style w:type="paragraph" w:styleId="941" w:customStyle="1">
    <w:name w:val="Style5"/>
    <w:basedOn w:val="722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2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43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character" w:styleId="944" w:customStyle="1">
    <w:name w:val="webofficeattributevalue"/>
  </w:style>
  <w:style w:type="character" w:styleId="945">
    <w:name w:val="Strong"/>
    <w:uiPriority w:val="22"/>
    <w:qFormat/>
    <w:rPr>
      <w:b/>
      <w:bCs/>
    </w:rPr>
  </w:style>
  <w:style w:type="paragraph" w:styleId="946">
    <w:name w:val="Body Text Indent 2"/>
    <w:basedOn w:val="722"/>
    <w:link w:val="947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47" w:customStyle="1">
    <w:name w:val="Основной текст с отступом 2 Знак"/>
    <w:link w:val="946"/>
    <w:rPr>
      <w:rFonts w:ascii="Times New Roman" w:hAnsi="Times New Roman" w:eastAsia="Times New Roman"/>
      <w:sz w:val="24"/>
      <w:lang w:val="en-US" w:eastAsia="en-US"/>
    </w:rPr>
  </w:style>
  <w:style w:type="paragraph" w:styleId="948" w:customStyle="1">
    <w:name w:val="Пункт"/>
    <w:basedOn w:val="722"/>
    <w:link w:val="953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49" w:customStyle="1">
    <w:name w:val="Таблица шапка"/>
    <w:basedOn w:val="722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50" w:customStyle="1">
    <w:name w:val="Таблица текст"/>
    <w:basedOn w:val="722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51" w:customStyle="1">
    <w:name w:val="Сетка таблицы1"/>
    <w:basedOn w:val="733"/>
    <w:next w:val="770"/>
    <w:rPr>
      <w:rFonts w:ascii="Times New Roman" w:hAnsi="Times New Roman" w:eastAsia="Times New Roman"/>
    </w:rPr>
    <w:tblPr/>
  </w:style>
  <w:style w:type="paragraph" w:styleId="952" w:customStyle="1">
    <w:name w:val="Знак Знак Знак Знак Знак Знак"/>
    <w:basedOn w:val="722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53" w:customStyle="1">
    <w:name w:val="Пункт Знак1;Заголовок 4 Знак1;Заголовок 4 Знак Знак;Пункт Знак Знак;Заголовок_4 Знак;Б4 Знак;RTC 4 Знак"/>
    <w:link w:val="948"/>
    <w:rPr>
      <w:rFonts w:ascii="Times New Roman" w:hAnsi="Times New Roman" w:eastAsia="Times New Roman"/>
      <w:sz w:val="28"/>
      <w:lang w:val="en-US" w:eastAsia="en-US"/>
    </w:rPr>
  </w:style>
  <w:style w:type="character" w:styleId="954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66"/>
    <w:rPr>
      <w:sz w:val="28"/>
    </w:rPr>
  </w:style>
  <w:style w:type="paragraph" w:styleId="955" w:customStyle="1">
    <w:name w:val="Подподпункт"/>
    <w:basedOn w:val="722"/>
    <w:link w:val="982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56" w:customStyle="1">
    <w:name w:val="TableGrid1"/>
    <w:rPr>
      <w:rFonts w:eastAsia="Times New Roman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57" w:customStyle="1">
    <w:name w:val="Нет списка1"/>
    <w:next w:val="734"/>
    <w:uiPriority w:val="99"/>
    <w:semiHidden/>
    <w:unhideWhenUsed/>
  </w:style>
  <w:style w:type="paragraph" w:styleId="958" w:customStyle="1">
    <w:name w:val="заголовок 5"/>
    <w:basedOn w:val="722"/>
    <w:next w:val="722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59">
    <w:name w:val="FollowedHyperlink"/>
    <w:uiPriority w:val="99"/>
    <w:unhideWhenUsed/>
    <w:rPr>
      <w:color w:val="954f72"/>
      <w:u w:val="single"/>
    </w:rPr>
  </w:style>
  <w:style w:type="paragraph" w:styleId="960" w:customStyle="1">
    <w:name w:val="Цитата1"/>
    <w:basedOn w:val="722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61" w:customStyle="1">
    <w:name w:val="Без интервала Знак"/>
    <w:link w:val="755"/>
    <w:uiPriority w:val="1"/>
    <w:rPr>
      <w:sz w:val="22"/>
      <w:szCs w:val="22"/>
      <w:lang w:eastAsia="en-US"/>
    </w:rPr>
  </w:style>
  <w:style w:type="character" w:styleId="962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15"/>
    <w:rPr>
      <w:rFonts w:ascii="Times New Roman" w:hAnsi="Times New Roman" w:eastAsia="Arial Unicode MS"/>
      <w:b/>
      <w:sz w:val="36"/>
    </w:rPr>
  </w:style>
  <w:style w:type="character" w:styleId="963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64" w:customStyle="1">
    <w:name w:val="комментарий"/>
    <w:uiPriority w:val="99"/>
    <w:rPr>
      <w:rFonts w:cs="Times New Roman"/>
      <w:b/>
      <w:bCs/>
      <w:i/>
      <w:iCs/>
    </w:rPr>
  </w:style>
  <w:style w:type="paragraph" w:styleId="965">
    <w:name w:val="List Number"/>
    <w:basedOn w:val="966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66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22"/>
    <w:link w:val="954"/>
    <w:pPr>
      <w:spacing w:after="120" w:line="240" w:lineRule="auto"/>
    </w:pPr>
    <w:rPr>
      <w:sz w:val="28"/>
      <w:szCs w:val="20"/>
      <w:lang w:eastAsia="ru-RU"/>
    </w:rPr>
  </w:style>
  <w:style w:type="character" w:styleId="967" w:customStyle="1">
    <w:name w:val="Основной текст Знак1"/>
    <w:rPr>
      <w:sz w:val="22"/>
      <w:szCs w:val="22"/>
      <w:lang w:eastAsia="en-US"/>
    </w:rPr>
  </w:style>
  <w:style w:type="paragraph" w:styleId="968">
    <w:name w:val="Body Text 2"/>
    <w:basedOn w:val="722"/>
    <w:link w:val="969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9" w:customStyle="1">
    <w:name w:val="Основной текст 2 Знак"/>
    <w:link w:val="968"/>
    <w:uiPriority w:val="99"/>
    <w:rPr>
      <w:rFonts w:ascii="Times New Roman" w:hAnsi="Times New Roman" w:eastAsia="Times New Roman"/>
      <w:sz w:val="24"/>
      <w:szCs w:val="24"/>
    </w:rPr>
  </w:style>
  <w:style w:type="character" w:styleId="970" w:customStyle="1">
    <w:name w:val="Заголовок Знак"/>
    <w:link w:val="756"/>
    <w:uiPriority w:val="99"/>
    <w:rPr>
      <w:rFonts w:ascii="Cambria" w:hAnsi="Cambria" w:eastAsia="Times New Roman"/>
      <w:b/>
      <w:bCs/>
      <w:sz w:val="32"/>
      <w:szCs w:val="32"/>
    </w:rPr>
  </w:style>
  <w:style w:type="paragraph" w:styleId="971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  <w:lang w:eastAsia="ru-RU"/>
    </w:rPr>
  </w:style>
  <w:style w:type="paragraph" w:styleId="972" w:customStyle="1">
    <w:name w:val="Пункт б/н"/>
    <w:basedOn w:val="722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73">
    <w:name w:val="Body Text 3"/>
    <w:basedOn w:val="722"/>
    <w:link w:val="974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74" w:customStyle="1">
    <w:name w:val="Основной текст 3 Знак"/>
    <w:link w:val="973"/>
    <w:uiPriority w:val="99"/>
    <w:rPr>
      <w:rFonts w:ascii="Times New Roman" w:hAnsi="Times New Roman" w:eastAsia="Times New Roman"/>
      <w:sz w:val="16"/>
      <w:szCs w:val="16"/>
    </w:rPr>
  </w:style>
  <w:style w:type="paragraph" w:styleId="975" w:customStyle="1">
    <w:name w:val="Знак Знак Знак1 Знак Знак Знак Знак Знак Знак Знак"/>
    <w:basedOn w:val="722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76" w:customStyle="1">
    <w:name w:val="Текст сноски Знак"/>
    <w:link w:val="897"/>
    <w:rPr>
      <w:rFonts w:ascii="Times New Roman" w:hAnsi="Times New Roman" w:eastAsia="Times New Roman"/>
    </w:rPr>
  </w:style>
  <w:style w:type="paragraph" w:styleId="977">
    <w:name w:val="Document Map"/>
    <w:basedOn w:val="722"/>
    <w:link w:val="978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78" w:customStyle="1">
    <w:name w:val="Схема документа Знак"/>
    <w:link w:val="977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79">
    <w:name w:val="Block Text"/>
    <w:basedOn w:val="722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0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81">
    <w:name w:val="page number"/>
    <w:uiPriority w:val="99"/>
    <w:rPr>
      <w:rFonts w:cs="Times New Roman"/>
    </w:rPr>
  </w:style>
  <w:style w:type="character" w:styleId="982" w:customStyle="1">
    <w:name w:val="Подподпункт Знак"/>
    <w:link w:val="955"/>
    <w:rPr>
      <w:rFonts w:ascii="Times New Roman" w:hAnsi="Times New Roman" w:eastAsia="Times New Roman"/>
      <w:sz w:val="28"/>
    </w:rPr>
  </w:style>
  <w:style w:type="paragraph" w:styleId="983" w:customStyle="1">
    <w:name w:val="служебная информация"/>
    <w:basedOn w:val="722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84" w:customStyle="1">
    <w:name w:val="Подпункт"/>
    <w:basedOn w:val="948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85" w:customStyle="1">
    <w:name w:val="Пункт2"/>
    <w:basedOn w:val="948"/>
    <w:link w:val="986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86" w:customStyle="1">
    <w:name w:val="Пункт2 Знак"/>
    <w:link w:val="985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87" w:customStyle="1">
    <w:name w:val="Абзац списка1"/>
    <w:basedOn w:val="722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8">
    <w:name w:val="Emphasis"/>
    <w:uiPriority w:val="20"/>
    <w:qFormat/>
    <w:rPr>
      <w:rFonts w:cs="Times New Roman"/>
      <w:i/>
      <w:iCs/>
    </w:rPr>
  </w:style>
  <w:style w:type="character" w:styleId="989" w:customStyle="1">
    <w:name w:val="defaultlabelstyle1"/>
    <w:rPr>
      <w:rFonts w:ascii="Verdana" w:hAnsi="Verdana"/>
      <w:color w:val="333333"/>
    </w:rPr>
  </w:style>
  <w:style w:type="character" w:styleId="990" w:customStyle="1">
    <w:name w:val="Основной текст_"/>
    <w:link w:val="991"/>
    <w:rPr>
      <w:sz w:val="23"/>
      <w:szCs w:val="23"/>
      <w:shd w:val="clear" w:color="auto" w:fill="ffffff"/>
    </w:rPr>
  </w:style>
  <w:style w:type="paragraph" w:styleId="991" w:customStyle="1">
    <w:name w:val="Основной текст10"/>
    <w:basedOn w:val="722"/>
    <w:link w:val="990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92" w:customStyle="1">
    <w:name w:val="Основной текст (13)_"/>
    <w:link w:val="993"/>
    <w:rPr>
      <w:sz w:val="23"/>
      <w:szCs w:val="23"/>
      <w:shd w:val="clear" w:color="auto" w:fill="ffffff"/>
    </w:rPr>
  </w:style>
  <w:style w:type="paragraph" w:styleId="993" w:customStyle="1">
    <w:name w:val="Основной текст (13)"/>
    <w:basedOn w:val="722"/>
    <w:link w:val="992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94" w:customStyle="1">
    <w:name w:val="10cxspmiddle"/>
    <w:basedOn w:val="72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5" w:customStyle="1">
    <w:name w:val="10cxsplast"/>
    <w:basedOn w:val="72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6" w:customStyle="1">
    <w:name w:val="numbers"/>
  </w:style>
  <w:style w:type="paragraph" w:styleId="997" w:customStyle="1">
    <w:name w:val="Таблица 1"/>
    <w:basedOn w:val="722"/>
    <w:link w:val="998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98" w:customStyle="1">
    <w:name w:val="Таблица 1 Знак"/>
    <w:link w:val="997"/>
    <w:rPr>
      <w:rFonts w:ascii="Times New Roman" w:hAnsi="Times New Roman" w:eastAsia="Times New Roman"/>
      <w:sz w:val="24"/>
      <w:szCs w:val="28"/>
    </w:rPr>
  </w:style>
  <w:style w:type="paragraph" w:styleId="999" w:customStyle="1">
    <w:name w:val="П.З."/>
    <w:basedOn w:val="722"/>
    <w:link w:val="1000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1000" w:customStyle="1">
    <w:name w:val="П.З. Знак"/>
    <w:link w:val="999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19</cp:revision>
  <dcterms:created xsi:type="dcterms:W3CDTF">2023-09-05T06:33:00Z</dcterms:created>
  <dcterms:modified xsi:type="dcterms:W3CDTF">2025-09-30T04:13:18Z</dcterms:modified>
  <cp:version>983040</cp:version>
</cp:coreProperties>
</file>